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6B" w:rsidRDefault="00BB566B" w:rsidP="00BB566B">
      <w:pPr>
        <w:jc w:val="right"/>
        <w:rPr>
          <w:rFonts w:ascii="Times New Roman" w:hAnsi="Times New Roman"/>
          <w:i/>
          <w:sz w:val="28"/>
          <w:szCs w:val="28"/>
        </w:rPr>
      </w:pPr>
      <w:r w:rsidRPr="00BB566B">
        <w:rPr>
          <w:rFonts w:ascii="Times New Roman" w:hAnsi="Times New Roman"/>
          <w:i/>
          <w:sz w:val="28"/>
          <w:szCs w:val="28"/>
        </w:rPr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>№</w:t>
      </w:r>
      <w:r w:rsidRPr="00BB566B">
        <w:rPr>
          <w:rFonts w:ascii="Times New Roman" w:hAnsi="Times New Roman"/>
          <w:i/>
          <w:sz w:val="28"/>
          <w:szCs w:val="28"/>
        </w:rPr>
        <w:t>9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D78F8" w:rsidRPr="004D78F8" w:rsidRDefault="004D78F8" w:rsidP="004D78F8">
      <w:pPr>
        <w:spacing w:before="100" w:beforeAutospacing="1" w:after="119" w:line="24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  <w:lang w:eastAsia="ru-RU"/>
        </w:rPr>
      </w:pPr>
      <w:r w:rsidRPr="004D78F8">
        <w:rPr>
          <w:rFonts w:ascii="Times New Roman" w:hAnsi="Times New Roman"/>
          <w:b/>
          <w:bCs/>
          <w:i/>
          <w:iCs/>
          <w:sz w:val="32"/>
          <w:szCs w:val="32"/>
          <w:lang w:eastAsia="ru-RU"/>
        </w:rPr>
        <w:t>Рекламный лист</w:t>
      </w:r>
    </w:p>
    <w:tbl>
      <w:tblPr>
        <w:tblW w:w="152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727"/>
        <w:gridCol w:w="2111"/>
        <w:gridCol w:w="1692"/>
        <w:gridCol w:w="1103"/>
        <w:gridCol w:w="7561"/>
        <w:gridCol w:w="36"/>
      </w:tblGrid>
      <w:tr w:rsidR="001A0EB9" w:rsidRPr="00996940" w:rsidTr="00A16A2F">
        <w:trPr>
          <w:gridAfter w:val="1"/>
          <w:wAfter w:w="36" w:type="dxa"/>
          <w:tblCellSpacing w:w="0" w:type="dxa"/>
        </w:trPr>
        <w:tc>
          <w:tcPr>
            <w:tcW w:w="15194" w:type="dxa"/>
            <w:gridSpan w:val="5"/>
            <w:tcBorders>
              <w:top w:val="outset" w:sz="6" w:space="0" w:color="000000"/>
              <w:bottom w:val="outset" w:sz="6" w:space="0" w:color="000000"/>
            </w:tcBorders>
          </w:tcPr>
          <w:p w:rsidR="001A0EB9" w:rsidRPr="00AC39EF" w:rsidRDefault="004D78F8" w:rsidP="004D78F8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1A0EB9"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«Элективные курсы в Центре внешкольной работы»</w:t>
            </w:r>
          </w:p>
        </w:tc>
      </w:tr>
      <w:bookmarkEnd w:id="0"/>
      <w:tr w:rsidR="001A0EB9" w:rsidRPr="00996940" w:rsidTr="00A16A2F">
        <w:trPr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Автор или составитель</w:t>
            </w:r>
            <w:r w:rsidR="00BB566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Возраст 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Длительность курса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E54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Краткое содержание курса</w:t>
            </w:r>
          </w:p>
        </w:tc>
      </w:tr>
      <w:tr w:rsidR="001A0EB9" w:rsidRPr="00996940" w:rsidTr="00A16A2F">
        <w:trPr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Школа </w:t>
            </w:r>
          </w:p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вожатского 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мастерства</w:t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566B" w:rsidRDefault="001A0EB9" w:rsidP="00E54A5F">
            <w:pPr>
              <w:spacing w:before="100" w:beforeAutospacing="1" w:line="240" w:lineRule="auto"/>
              <w:ind w:firstLine="709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</w:p>
          <w:p w:rsidR="001A0EB9" w:rsidRPr="00AC39EF" w:rsidRDefault="001A0EB9" w:rsidP="00BB566B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Л.В. </w:t>
            </w:r>
            <w:r w:rsidR="00BB566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</w:t>
            </w: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оисеева 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9 часов 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(1 час в неделю)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BB566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Теоретическая часть программы направлена </w:t>
            </w:r>
            <w:proofErr w:type="gramStart"/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A0EB9" w:rsidRPr="00AC39EF" w:rsidRDefault="001A0EB9" w:rsidP="00BB566B">
            <w:pPr>
              <w:numPr>
                <w:ilvl w:val="4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 обучающихся</w:t>
            </w:r>
            <w:r w:rsidR="00BB56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представления о планировании и организации досуга детей, </w:t>
            </w:r>
          </w:p>
          <w:p w:rsidR="001A0EB9" w:rsidRPr="00AC39EF" w:rsidRDefault="001A0EB9" w:rsidP="00BB566B">
            <w:pPr>
              <w:numPr>
                <w:ilvl w:val="4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обучение основам игровой деятельности и методике организации игр. </w:t>
            </w:r>
          </w:p>
          <w:p w:rsidR="001A0EB9" w:rsidRPr="00AC39EF" w:rsidRDefault="001A0EB9" w:rsidP="00BB566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По окончании освоения курса обучающиеся могут овладеть знаниями:</w:t>
            </w:r>
          </w:p>
          <w:p w:rsidR="001A0EB9" w:rsidRPr="00AC39EF" w:rsidRDefault="001A0EB9" w:rsidP="00BB566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 методах использования игр при работе с конкретной возрастной группой;</w:t>
            </w:r>
          </w:p>
          <w:p w:rsidR="001A0EB9" w:rsidRPr="00AC39EF" w:rsidRDefault="001A0EB9" w:rsidP="00BB566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 видах игровой деятельности;</w:t>
            </w:r>
          </w:p>
          <w:p w:rsidR="001A0EB9" w:rsidRPr="00AC39EF" w:rsidRDefault="001A0EB9" w:rsidP="00BB566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 приемах разработке игровых программ</w:t>
            </w:r>
          </w:p>
          <w:p w:rsidR="001A0EB9" w:rsidRPr="00AC39EF" w:rsidRDefault="001A0EB9" w:rsidP="00BB566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Кроме того, прохождение курса будет способствовать развитию умения самостоятельно разрабатывать, организовывать и проводить массовые м</w:t>
            </w:r>
            <w:r w:rsidR="00BB566B">
              <w:rPr>
                <w:rFonts w:ascii="Times New Roman" w:hAnsi="Times New Roman"/>
                <w:sz w:val="24"/>
                <w:szCs w:val="24"/>
                <w:lang w:eastAsia="ru-RU"/>
              </w:rPr>
              <w:t>ероприятия игрового направления</w:t>
            </w:r>
          </w:p>
          <w:p w:rsidR="001A0EB9" w:rsidRPr="00AC39EF" w:rsidRDefault="001A0EB9" w:rsidP="00E54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1A0EB9" w:rsidRPr="00996940" w:rsidTr="00A16A2F">
        <w:trPr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Эстетика вокруг нас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566B" w:rsidRDefault="001A0EB9" w:rsidP="00E54A5F">
            <w:pPr>
              <w:spacing w:before="100" w:beforeAutospacing="1" w:after="0" w:line="240" w:lineRule="auto"/>
              <w:ind w:firstLine="709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</w:p>
          <w:p w:rsidR="001A0EB9" w:rsidRPr="00AC39EF" w:rsidRDefault="001A0EB9" w:rsidP="00BB566B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М.А. Богачева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часов (1 час в неделю)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BB56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Целью курса «Эстетика вокруг нас», ориентирующего обучающихся на художественно-эстетический профиль о</w:t>
            </w:r>
            <w:r w:rsidR="00BB566B">
              <w:rPr>
                <w:rFonts w:ascii="Times New Roman" w:hAnsi="Times New Roman"/>
                <w:sz w:val="24"/>
                <w:szCs w:val="24"/>
                <w:lang w:eastAsia="ru-RU"/>
              </w:rPr>
              <w:t>бучения, является формирование к</w:t>
            </w: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ультуры на основе изучения ее лучших образцов.</w:t>
            </w:r>
          </w:p>
          <w:p w:rsidR="001A0EB9" w:rsidRPr="00AC39EF" w:rsidRDefault="001A0EB9" w:rsidP="00BB566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В процессе изучения курса обучающиеся получат представления об основных категориях эстетики в живописи и графике, о жанрах искусства, об искусстве общения, о профессии дизайнера.</w:t>
            </w:r>
          </w:p>
          <w:p w:rsidR="001A0EB9" w:rsidRPr="00AC39EF" w:rsidRDefault="001A0EB9" w:rsidP="00BB566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 основе усвоенных знаний формируются умения:</w:t>
            </w:r>
          </w:p>
          <w:p w:rsidR="001A0EB9" w:rsidRPr="00AC39EF" w:rsidRDefault="001A0EB9" w:rsidP="00BB566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составлять композиции на заданные темы;</w:t>
            </w:r>
          </w:p>
          <w:p w:rsidR="001A0EB9" w:rsidRPr="00AC39EF" w:rsidRDefault="001A0EB9" w:rsidP="00BB566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и представлять творческие проекты (эскизы костюмов, инсц</w:t>
            </w:r>
            <w:r w:rsidR="00BB566B">
              <w:rPr>
                <w:rFonts w:ascii="Times New Roman" w:hAnsi="Times New Roman"/>
                <w:sz w:val="24"/>
                <w:szCs w:val="24"/>
                <w:lang w:eastAsia="ru-RU"/>
              </w:rPr>
              <w:t>енировки на заданные темы)</w:t>
            </w:r>
          </w:p>
          <w:p w:rsidR="001A0EB9" w:rsidRPr="00AC39EF" w:rsidRDefault="001A0EB9" w:rsidP="00BB56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1A0EB9" w:rsidRPr="00996940" w:rsidTr="00A16A2F">
        <w:trPr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Туристический менеджмент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566B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Л.А. Осипова</w:t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часов (1 час в неделю)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BB566B">
            <w:pPr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Наш город сегодня как никогда нуждается в заботе и возрождении. Помочь ему в этом может подрастающее поколение, в котором необходимо воспитать чувственное восприятие увиденного, понимание красоты на основе глубокого анализа, построенного на определенных знаниях истории и культуры. </w:t>
            </w:r>
          </w:p>
          <w:p w:rsidR="001A0EB9" w:rsidRPr="00AC39EF" w:rsidRDefault="001A0EB9" w:rsidP="00BB566B">
            <w:pPr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Курс «Туристический менеджмент» создает условия для освоения пространства города, закладывает в обучающихся основы культуры гражданина и призван подготовить школьных экскурсоводов.</w:t>
            </w:r>
            <w:proofErr w:type="gramEnd"/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Результатом всей деятельности для </w:t>
            </w:r>
            <w:proofErr w:type="gramStart"/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должны стать:</w:t>
            </w:r>
          </w:p>
          <w:p w:rsidR="001A0EB9" w:rsidRPr="00AC39EF" w:rsidRDefault="001A0EB9" w:rsidP="00BB566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навыки экскурсионной деятельности;</w:t>
            </w:r>
          </w:p>
          <w:p w:rsidR="001A0EB9" w:rsidRPr="00AC39EF" w:rsidRDefault="001A0EB9" w:rsidP="00BB566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передавать знания младшим школьникам через игровую деятельность (карты-схемы, кроссворды, викторины);</w:t>
            </w:r>
          </w:p>
          <w:p w:rsidR="001A0EB9" w:rsidRPr="00AC39EF" w:rsidRDefault="001A0EB9" w:rsidP="00BB566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знание хронологической последовательности истории своего города;</w:t>
            </w:r>
          </w:p>
          <w:p w:rsidR="001A0EB9" w:rsidRPr="00AC39EF" w:rsidRDefault="001A0EB9" w:rsidP="00BB56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овладение основами ораторского искусства и актерского мастерства</w:t>
            </w:r>
          </w:p>
        </w:tc>
      </w:tr>
      <w:tr w:rsidR="001A0EB9" w:rsidRPr="00996940" w:rsidTr="00A16A2F">
        <w:trPr>
          <w:trHeight w:val="2490"/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Введение </w:t>
            </w:r>
          </w:p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 профессию 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«портной» (курс реализуется на базе ПУ)</w:t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Педагог дополнительного образования, преподаватель ПУ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часов (1 час в неделю)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BB566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Теоретическая часть программы включает следующие темы:</w:t>
            </w:r>
          </w:p>
          <w:p w:rsidR="001A0EB9" w:rsidRPr="00AC39EF" w:rsidRDefault="001A0EB9" w:rsidP="00BB566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«Что такое для человека одежда»;</w:t>
            </w:r>
          </w:p>
          <w:p w:rsidR="001A0EB9" w:rsidRPr="00AC39EF" w:rsidRDefault="001A0EB9" w:rsidP="00BB566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«Краткие сведения о тканях и сочетаниях»;</w:t>
            </w:r>
          </w:p>
          <w:p w:rsidR="001A0EB9" w:rsidRPr="00AC39EF" w:rsidRDefault="001A0EB9" w:rsidP="00BB566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«Стиль в одежде»;</w:t>
            </w:r>
          </w:p>
          <w:p w:rsidR="001A0EB9" w:rsidRPr="00AC39EF" w:rsidRDefault="001A0EB9" w:rsidP="00BB566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«История костюма»;</w:t>
            </w:r>
          </w:p>
          <w:p w:rsidR="001A0EB9" w:rsidRPr="00AC39EF" w:rsidRDefault="001A0EB9" w:rsidP="00BB566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«Направления моды на 2009 год»;</w:t>
            </w:r>
          </w:p>
          <w:p w:rsidR="001A0EB9" w:rsidRPr="00AC39EF" w:rsidRDefault="001A0EB9" w:rsidP="00BB566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«Лоскутное шитье».</w:t>
            </w:r>
          </w:p>
          <w:p w:rsidR="001A0EB9" w:rsidRPr="00AC39EF" w:rsidRDefault="001A0EB9" w:rsidP="00BB566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часть программы предполагает обучение снятию выкроек из журналов и корректировка их под фигуру</w:t>
            </w:r>
          </w:p>
        </w:tc>
      </w:tr>
      <w:tr w:rsidR="001A0EB9" w:rsidRPr="00996940" w:rsidTr="00BB566B">
        <w:trPr>
          <w:trHeight w:val="1156"/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Введение в профессию «мастер сельскохозяйственного производства» (курс реализуется на базе ПУ)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Педагог дополнительного образования Ю.А. Кириллов, преподаватель ПУ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17 часов (2 часа в неделю)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BB566B">
            <w:pPr>
              <w:spacing w:after="0" w:line="240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Теоретическая часть программы включает следующие темы:</w:t>
            </w:r>
          </w:p>
          <w:p w:rsidR="001A0EB9" w:rsidRPr="00AC39EF" w:rsidRDefault="001A0EB9" w:rsidP="00BB566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«Техника в сельском хозяйстве»;</w:t>
            </w:r>
          </w:p>
          <w:p w:rsidR="001A0EB9" w:rsidRPr="00AC39EF" w:rsidRDefault="001A0EB9" w:rsidP="00BB566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«Общее устройство, работа и виды сельскохозяйственной техники, автомобиля»;</w:t>
            </w:r>
          </w:p>
          <w:p w:rsidR="001A0EB9" w:rsidRPr="00AC39EF" w:rsidRDefault="001A0EB9" w:rsidP="00BB566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«Слесарное дело и инструменты»;</w:t>
            </w:r>
          </w:p>
          <w:p w:rsidR="001A0EB9" w:rsidRPr="00AC39EF" w:rsidRDefault="001A0EB9" w:rsidP="00BB566B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«Черный и цветной металлы, применяемые в слесарном деле»</w:t>
            </w:r>
          </w:p>
        </w:tc>
      </w:tr>
      <w:tr w:rsidR="001A0EB9" w:rsidRPr="00996940" w:rsidTr="00A16A2F">
        <w:trPr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Введение в профессию «повар» (курс реализуется на базе ПУ)</w:t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B566B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</w:p>
          <w:p w:rsidR="001A0EB9" w:rsidRPr="00AC39EF" w:rsidRDefault="001A0EB9" w:rsidP="00E54A5F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Л.А. Пылаева, преподаватель ПУ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17 часов (2 часа в неделю)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E54A5F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Теоретическая часть программы включает следующие темы:</w:t>
            </w:r>
          </w:p>
          <w:p w:rsidR="001A0EB9" w:rsidRPr="00AC39EF" w:rsidRDefault="001A0EB9" w:rsidP="00E54A5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«Кухня – секреты мастерства»;</w:t>
            </w:r>
          </w:p>
          <w:p w:rsidR="001A0EB9" w:rsidRPr="00AC39EF" w:rsidRDefault="001A0EB9" w:rsidP="00E54A5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«Кулинарная азбука»;</w:t>
            </w:r>
          </w:p>
          <w:p w:rsidR="001A0EB9" w:rsidRPr="00AC39EF" w:rsidRDefault="001A0EB9" w:rsidP="00E54A5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«Русская кухня»;</w:t>
            </w:r>
          </w:p>
          <w:p w:rsidR="001A0EB9" w:rsidRPr="00AC39EF" w:rsidRDefault="001A0EB9" w:rsidP="00E54A5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«Искусство завтрака, обеда, ужина, чаепития»;</w:t>
            </w:r>
          </w:p>
          <w:p w:rsidR="001A0EB9" w:rsidRPr="00AC39EF" w:rsidRDefault="001A0EB9" w:rsidP="00E54A5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«Великие посты»</w:t>
            </w:r>
          </w:p>
        </w:tc>
      </w:tr>
      <w:tr w:rsidR="001A0EB9" w:rsidRPr="00996940" w:rsidTr="00A16A2F">
        <w:trPr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Дизайн</w:t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Педагог дополнительного образования Т.А. Рябова, преподаватель педагогического колледжа</w:t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часов (1 час в неделю)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E54A5F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Элективный курс «Дизайн» направлен на развитие </w:t>
            </w:r>
            <w:r w:rsidR="004420EA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художественного творчества, которое</w:t>
            </w: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420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реализуется </w:t>
            </w: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в процессе работы с различными материалами. Программа даёт возможность познакомиться с начальными знаниями по основам дизайна и применить полученные знания на практике:</w:t>
            </w:r>
          </w:p>
          <w:p w:rsidR="001A0EB9" w:rsidRPr="00AC39EF" w:rsidRDefault="001A0EB9" w:rsidP="00E54A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разработать и выполнить проект бытового изделия (декорирование стеклянной бутылки с использованием мятой бумаги, имитация поверхности мрамора на бумаге с помощью масляных красок)</w:t>
            </w:r>
          </w:p>
          <w:p w:rsidR="001A0EB9" w:rsidRPr="00AC39EF" w:rsidRDefault="001A0EB9" w:rsidP="00E54A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выполнить проект витража (имитация). </w:t>
            </w:r>
          </w:p>
          <w:p w:rsidR="001A0EB9" w:rsidRPr="00AC39EF" w:rsidRDefault="001A0EB9" w:rsidP="00E54A5F">
            <w:pPr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Успешная реализация курса создаёт предпосылки к осознанному выбору профессии дизайнера</w:t>
            </w:r>
          </w:p>
        </w:tc>
      </w:tr>
      <w:tr w:rsidR="001A0EB9" w:rsidRPr="00996940" w:rsidTr="00A16A2F">
        <w:trPr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Как открыть свое дело</w:t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20EA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Л.А. Кузина, преподаватель финансово-экономического колледжа</w:t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часов (1 час в неделю)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4420EA">
            <w:pPr>
              <w:shd w:val="clear" w:color="auto" w:fill="FFFFFF"/>
              <w:spacing w:after="0" w:line="240" w:lineRule="auto"/>
              <w:ind w:left="45" w:firstLine="4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«Как открыть свое дело» поможет вам глубже уяснить положения:</w:t>
            </w:r>
          </w:p>
          <w:p w:rsidR="001A0EB9" w:rsidRPr="00AC39EF" w:rsidRDefault="001A0EB9" w:rsidP="004420E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предпринимательская деятельность - это современные реалии;</w:t>
            </w:r>
          </w:p>
          <w:p w:rsidR="001A0EB9" w:rsidRPr="00AC39EF" w:rsidRDefault="001A0EB9" w:rsidP="004420E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каждый человек - творец своего профессионализма, своей карьеры, своей судьбы;</w:t>
            </w:r>
          </w:p>
          <w:p w:rsidR="001A0EB9" w:rsidRPr="00AC39EF" w:rsidRDefault="001A0EB9" w:rsidP="004420EA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качества современного работника должны развиваться в контексте развития современной науки и современного общества.</w:t>
            </w:r>
          </w:p>
          <w:p w:rsidR="001A0EB9" w:rsidRPr="00AC39EF" w:rsidRDefault="001A0EB9" w:rsidP="004420EA">
            <w:pPr>
              <w:shd w:val="clear" w:color="auto" w:fill="FFFFFF"/>
              <w:spacing w:after="0" w:line="240" w:lineRule="auto"/>
              <w:ind w:left="45" w:firstLine="4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этого курса</w:t>
            </w:r>
          </w:p>
          <w:p w:rsidR="001A0EB9" w:rsidRPr="00AC39EF" w:rsidRDefault="001A0EB9" w:rsidP="004420EA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покажет вам типичные для экономического профиля виды работы,</w:t>
            </w:r>
          </w:p>
          <w:p w:rsidR="001A0EB9" w:rsidRPr="00AC39EF" w:rsidRDefault="001A0EB9" w:rsidP="004420EA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поможет развить интерес к экономике и выработать систематические знания по использованию современных экономических моделей в сфере малого бизнеса,</w:t>
            </w:r>
          </w:p>
          <w:p w:rsidR="001A0EB9" w:rsidRPr="00AC39EF" w:rsidRDefault="001A0EB9" w:rsidP="004420EA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будет способствовать дальнейшему овладению методами предпринимательской деятельности,</w:t>
            </w: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профессиональных знаний и навыков, выработке умения применять их практически</w:t>
            </w:r>
          </w:p>
          <w:p w:rsidR="001A0EB9" w:rsidRPr="00AC39EF" w:rsidRDefault="001A0EB9" w:rsidP="004420EA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поможет вам войти в круг современных экономических технологий</w:t>
            </w:r>
          </w:p>
        </w:tc>
      </w:tr>
      <w:tr w:rsidR="001A0EB9" w:rsidRPr="00996940" w:rsidTr="00A16A2F">
        <w:trPr>
          <w:tblCellSpacing w:w="0" w:type="dxa"/>
        </w:trPr>
        <w:tc>
          <w:tcPr>
            <w:tcW w:w="2727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Ландшафтный дизайн</w:t>
            </w:r>
          </w:p>
        </w:tc>
        <w:tc>
          <w:tcPr>
            <w:tcW w:w="2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20EA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</w:p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Т.А. Карцева</w:t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A0EB9" w:rsidRPr="00AC39EF" w:rsidRDefault="001A0EB9" w:rsidP="00E54A5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9 часов (1 час в неделю) </w:t>
            </w:r>
          </w:p>
        </w:tc>
        <w:tc>
          <w:tcPr>
            <w:tcW w:w="759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A0EB9" w:rsidRPr="00AC39EF" w:rsidRDefault="001A0EB9" w:rsidP="004420EA">
            <w:pPr>
              <w:spacing w:after="0" w:line="240" w:lineRule="auto"/>
              <w:ind w:left="11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Предлагаемая программа элективного курса </w:t>
            </w:r>
            <w:proofErr w:type="spellStart"/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предпрофильной</w:t>
            </w:r>
            <w:proofErr w:type="spellEnd"/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подготовки «Ландшафтный дизайн» для ВАС, если Вы интересуетесь ботаникой, художественным творчеством и благоустройством территории.</w:t>
            </w:r>
          </w:p>
          <w:p w:rsidR="001A0EB9" w:rsidRPr="00AC39EF" w:rsidRDefault="001A0EB9" w:rsidP="004420EA">
            <w:pPr>
              <w:spacing w:after="0" w:line="240" w:lineRule="auto"/>
              <w:ind w:left="11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В результате освоения этой программы Вы:</w:t>
            </w:r>
          </w:p>
          <w:p w:rsidR="004420EA" w:rsidRDefault="001A0EB9" w:rsidP="004420EA">
            <w:pPr>
              <w:spacing w:after="0" w:line="240" w:lineRule="auto"/>
              <w:ind w:left="11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узнаете </w:t>
            </w:r>
          </w:p>
          <w:p w:rsidR="001A0EB9" w:rsidRPr="00AC39EF" w:rsidRDefault="001A0EB9" w:rsidP="004420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правила составления и оформления проекта ландшафтного дизайна участка и пояснительной записки проекта;</w:t>
            </w:r>
          </w:p>
          <w:p w:rsidR="001A0EB9" w:rsidRPr="00AC39EF" w:rsidRDefault="001A0EB9" w:rsidP="004420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сочетания цветов, функции и предназначение цвета;</w:t>
            </w:r>
          </w:p>
          <w:p w:rsidR="001A0EB9" w:rsidRPr="00AC39EF" w:rsidRDefault="001A0EB9" w:rsidP="004420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правила размещения и сочетания форм и размеров объектов на участке, функции объектов;</w:t>
            </w:r>
          </w:p>
          <w:p w:rsidR="001A0EB9" w:rsidRPr="00AC39EF" w:rsidRDefault="001A0EB9" w:rsidP="004420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правила создания и обустройства искусственного водоёма и обустройства клумб и рабаток;</w:t>
            </w:r>
          </w:p>
          <w:p w:rsidR="001A0EB9" w:rsidRPr="00AC39EF" w:rsidRDefault="001A0EB9" w:rsidP="004420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формы и правила создания вертикального озеленения, функции вертикального озеленения;</w:t>
            </w:r>
          </w:p>
          <w:p w:rsidR="001A0EB9" w:rsidRPr="00AC39EF" w:rsidRDefault="001A0EB9" w:rsidP="004420E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агротехнику основных, используемы</w:t>
            </w:r>
            <w:r w:rsidR="004420EA">
              <w:rPr>
                <w:rFonts w:ascii="Times New Roman" w:hAnsi="Times New Roman"/>
                <w:sz w:val="24"/>
                <w:szCs w:val="24"/>
                <w:lang w:eastAsia="ru-RU"/>
              </w:rPr>
              <w:t>х в ландшафтном дизайне культур;</w:t>
            </w:r>
          </w:p>
          <w:p w:rsidR="001A0EB9" w:rsidRPr="00AC39EF" w:rsidRDefault="001A0EB9" w:rsidP="004420EA">
            <w:pPr>
              <w:spacing w:after="0" w:line="240" w:lineRule="auto"/>
              <w:ind w:left="11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39EF">
              <w:rPr>
                <w:rFonts w:ascii="Times New Roman" w:hAnsi="Times New Roman"/>
                <w:sz w:val="24"/>
                <w:szCs w:val="24"/>
                <w:lang w:eastAsia="ru-RU"/>
              </w:rPr>
              <w:t>- составите и оформите проект ландшафтного дизайна участка</w:t>
            </w:r>
          </w:p>
        </w:tc>
      </w:tr>
    </w:tbl>
    <w:p w:rsidR="001A0EB9" w:rsidRDefault="001A0EB9" w:rsidP="00733CDC"/>
    <w:sectPr w:rsidR="001A0EB9" w:rsidSect="00E54A5F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25A9"/>
    <w:multiLevelType w:val="multilevel"/>
    <w:tmpl w:val="14F4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42FA9"/>
    <w:multiLevelType w:val="multilevel"/>
    <w:tmpl w:val="28C80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DC7FCC"/>
    <w:multiLevelType w:val="multilevel"/>
    <w:tmpl w:val="2822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784FB9"/>
    <w:multiLevelType w:val="multilevel"/>
    <w:tmpl w:val="478C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2F361B"/>
    <w:multiLevelType w:val="multilevel"/>
    <w:tmpl w:val="B97C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0A404D"/>
    <w:multiLevelType w:val="multilevel"/>
    <w:tmpl w:val="20965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8439BE"/>
    <w:multiLevelType w:val="multilevel"/>
    <w:tmpl w:val="C854D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ED11D9"/>
    <w:multiLevelType w:val="multilevel"/>
    <w:tmpl w:val="E0D2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BF4CB6"/>
    <w:multiLevelType w:val="multilevel"/>
    <w:tmpl w:val="397A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B941E9"/>
    <w:multiLevelType w:val="hybridMultilevel"/>
    <w:tmpl w:val="B010D526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0">
    <w:nsid w:val="7DA5001F"/>
    <w:multiLevelType w:val="multilevel"/>
    <w:tmpl w:val="B9EAC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6FEF"/>
    <w:rsid w:val="001A0EB9"/>
    <w:rsid w:val="00256FEF"/>
    <w:rsid w:val="002A15D6"/>
    <w:rsid w:val="004420EA"/>
    <w:rsid w:val="004D78F8"/>
    <w:rsid w:val="00733CDC"/>
    <w:rsid w:val="00883F92"/>
    <w:rsid w:val="00996940"/>
    <w:rsid w:val="00A16A2F"/>
    <w:rsid w:val="00AC39EF"/>
    <w:rsid w:val="00BB566B"/>
    <w:rsid w:val="00C143B0"/>
    <w:rsid w:val="00D45A23"/>
    <w:rsid w:val="00E5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F9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C39E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20A6A6-2B4B-4B2B-953F-DDCC0817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809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Dima</cp:lastModifiedBy>
  <cp:revision>7</cp:revision>
  <cp:lastPrinted>2012-12-21T07:51:00Z</cp:lastPrinted>
  <dcterms:created xsi:type="dcterms:W3CDTF">2012-12-05T17:09:00Z</dcterms:created>
  <dcterms:modified xsi:type="dcterms:W3CDTF">2013-12-24T17:47:00Z</dcterms:modified>
</cp:coreProperties>
</file>